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ED" w:rsidRDefault="00242F02" w:rsidP="000C1AED">
      <w:pPr>
        <w:jc w:val="center"/>
        <w:rPr>
          <w:sz w:val="32"/>
          <w:szCs w:val="32"/>
        </w:rPr>
      </w:pPr>
      <w:r w:rsidRPr="00242F02">
        <w:rPr>
          <w:noProof/>
        </w:rPr>
        <w:pict>
          <v:rect id="矩形 1" o:spid="_x0000_s1026" style="position:absolute;left:0;text-align:left;margin-left:90.75pt;margin-top:22.5pt;width:103.5pt;height:45.7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">
            <v:textbox>
              <w:txbxContent>
                <w:p w:rsidR="00E400B0" w:rsidRPr="004F2038" w:rsidRDefault="009859F5" w:rsidP="00E400B0">
                  <w:r w:rsidRPr="00B97972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建置統籌單位</w:t>
                  </w:r>
                </w:p>
              </w:txbxContent>
            </v:textbox>
            <w10:wrap anchorx="margin"/>
          </v:rect>
        </w:pict>
      </w:r>
      <w:r w:rsidR="000C1AED">
        <w:rPr>
          <w:rFonts w:hint="eastAsia"/>
          <w:sz w:val="32"/>
          <w:szCs w:val="32"/>
        </w:rPr>
        <w:t xml:space="preserve"> </w:t>
      </w:r>
      <w:r w:rsidR="000C1AED">
        <w:rPr>
          <w:sz w:val="32"/>
          <w:szCs w:val="32"/>
        </w:rPr>
        <w:t xml:space="preserve">                                                             </w:t>
      </w:r>
    </w:p>
    <w:p w:rsidR="000C1AED" w:rsidRDefault="000C1AED" w:rsidP="000C1AED">
      <w:pPr>
        <w:jc w:val="center"/>
        <w:rPr>
          <w:sz w:val="32"/>
          <w:szCs w:val="32"/>
        </w:rPr>
      </w:pPr>
    </w:p>
    <w:p w:rsidR="000C1AED" w:rsidRDefault="00242F02" w:rsidP="000C1AED">
      <w:pPr>
        <w:jc w:val="center"/>
        <w:rPr>
          <w:sz w:val="32"/>
          <w:szCs w:val="32"/>
        </w:rPr>
      </w:pPr>
      <w:r w:rsidRPr="00242F02">
        <w:rPr>
          <w:noProof/>
        </w:rPr>
        <w:pict>
          <v:line id="直線接點 60" o:spid="_x0000_s1034" style="position:absolute;left:0;text-align:left;flip:x;z-index:251659264;visibility:visible;mso-wrap-distance-left:3.17497mm;mso-wrap-distance-right:3.17497mm;mso-position-horizontal-relative:margin" from="136.5pt,.75pt" to="137.25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">
            <v:stroke endarrow="block"/>
            <w10:wrap anchorx="margin"/>
          </v:line>
        </w:pict>
      </w:r>
    </w:p>
    <w:p w:rsidR="000C1AED" w:rsidRDefault="000C1AED" w:rsidP="000C1AED">
      <w:pPr>
        <w:jc w:val="center"/>
        <w:rPr>
          <w:sz w:val="32"/>
          <w:szCs w:val="32"/>
        </w:rPr>
      </w:pPr>
    </w:p>
    <w:p w:rsidR="000C1AED" w:rsidRDefault="000C1AED" w:rsidP="000C1AED">
      <w:pPr>
        <w:jc w:val="center"/>
        <w:rPr>
          <w:sz w:val="32"/>
          <w:szCs w:val="32"/>
        </w:rPr>
      </w:pPr>
    </w:p>
    <w:p w:rsidR="000C1AED" w:rsidRDefault="00242F02" w:rsidP="000C1AED">
      <w:pPr>
        <w:jc w:val="center"/>
        <w:rPr>
          <w:sz w:val="32"/>
          <w:szCs w:val="32"/>
        </w:rPr>
      </w:pPr>
      <w:r w:rsidRPr="00242F02">
        <w:rPr>
          <w:noProof/>
        </w:rPr>
        <w:pict>
          <v:rect id="矩形 4" o:spid="_x0000_s1027" style="position:absolute;left:0;text-align:left;margin-left:91.5pt;margin-top:1.5pt;width:99.75pt;height:59.25pt;z-index:2516756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">
            <v:textbox>
              <w:txbxContent>
                <w:p w:rsidR="009859F5" w:rsidRDefault="009859F5" w:rsidP="009859F5">
                  <w:pPr>
                    <w:spacing w:line="500" w:lineRule="exact"/>
                    <w:ind w:firstLineChars="100" w:firstLine="280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訂定章則</w:t>
                  </w:r>
                </w:p>
                <w:p w:rsidR="009859F5" w:rsidRPr="004F2038" w:rsidRDefault="009859F5" w:rsidP="009859F5">
                  <w:pPr>
                    <w:spacing w:line="500" w:lineRule="exact"/>
                    <w:ind w:firstLineChars="100" w:firstLine="280"/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公告周知</w:t>
                  </w:r>
                </w:p>
              </w:txbxContent>
            </v:textbox>
            <w10:wrap anchorx="margin"/>
          </v:rect>
        </w:pict>
      </w:r>
    </w:p>
    <w:p w:rsidR="000C1AED" w:rsidRDefault="00242F02" w:rsidP="000C1AED">
      <w:pPr>
        <w:jc w:val="center"/>
        <w:rPr>
          <w:sz w:val="32"/>
          <w:szCs w:val="32"/>
        </w:rPr>
      </w:pPr>
      <w:r w:rsidRPr="00242F02">
        <w:rPr>
          <w:noProof/>
        </w:rPr>
        <w:pict>
          <v:line id="直線接點 3" o:spid="_x0000_s1033" style="position:absolute;left:0;text-align:left;flip:x;z-index:251663360;visibility:visible;mso-wrap-distance-left:3.17497mm;mso-wrap-distance-right:3.17497mm;mso-position-horizontal-relative:margin" from="138.75pt,.7pt" to="139.5pt,1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">
            <v:stroke endarrow="block"/>
            <w10:wrap anchorx="margin"/>
          </v:line>
        </w:pict>
      </w:r>
    </w:p>
    <w:p w:rsidR="000C1AED" w:rsidRDefault="000C1AED" w:rsidP="000C1AED">
      <w:pPr>
        <w:jc w:val="center"/>
        <w:rPr>
          <w:sz w:val="32"/>
          <w:szCs w:val="32"/>
        </w:rPr>
      </w:pPr>
    </w:p>
    <w:p w:rsidR="000C1AED" w:rsidRDefault="000C1AED" w:rsidP="000C1AED">
      <w:pPr>
        <w:jc w:val="center"/>
        <w:rPr>
          <w:sz w:val="32"/>
          <w:szCs w:val="32"/>
        </w:rPr>
      </w:pPr>
    </w:p>
    <w:p w:rsidR="000C1AED" w:rsidRDefault="000C1AED" w:rsidP="000C1AED">
      <w:pPr>
        <w:jc w:val="center"/>
        <w:rPr>
          <w:sz w:val="32"/>
          <w:szCs w:val="32"/>
        </w:rPr>
      </w:pPr>
    </w:p>
    <w:p w:rsidR="000C1AED" w:rsidRDefault="00242F02" w:rsidP="000C1AED">
      <w:pPr>
        <w:rPr>
          <w:sz w:val="32"/>
          <w:szCs w:val="32"/>
        </w:rPr>
      </w:pPr>
      <w:r w:rsidRPr="00242F02">
        <w:rPr>
          <w:noProof/>
        </w:rPr>
        <w:pict>
          <v:rect id="矩形 9" o:spid="_x0000_s1028" style="position:absolute;margin-left:87pt;margin-top:5.25pt;width:99.75pt;height:57.75pt;z-index:2516776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">
            <v:textbox>
              <w:txbxContent>
                <w:p w:rsidR="009859F5" w:rsidRPr="004F2038" w:rsidRDefault="004B3BE9" w:rsidP="004B3BE9">
                  <w:pPr>
                    <w:spacing w:line="500" w:lineRule="exact"/>
                    <w:ind w:left="280" w:hangingChars="100" w:hanging="280"/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建立申訴爭議處理平</w:t>
                  </w:r>
                  <w:proofErr w:type="gramStart"/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臺</w:t>
                  </w:r>
                  <w:proofErr w:type="gramEnd"/>
                </w:p>
              </w:txbxContent>
            </v:textbox>
            <w10:wrap anchorx="margin"/>
          </v:rect>
        </w:pict>
      </w:r>
    </w:p>
    <w:p w:rsidR="000C1AED" w:rsidRDefault="00242F02" w:rsidP="000C1AED">
      <w:pPr>
        <w:rPr>
          <w:sz w:val="32"/>
          <w:szCs w:val="32"/>
        </w:rPr>
      </w:pPr>
      <w:r w:rsidRPr="00242F02">
        <w:rPr>
          <w:noProof/>
        </w:rPr>
        <w:pict>
          <v:line id="直線接點 6" o:spid="_x0000_s1032" style="position:absolute;flip:x;z-index:251667456;visibility:visible;mso-wrap-distance-left:3.17497mm;mso-wrap-distance-right:3.17497mm;mso-position-horizontal-relative:margin" from="141pt,25.5pt" to="141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">
            <v:stroke endarrow="block"/>
            <w10:wrap anchorx="margin"/>
          </v:line>
        </w:pict>
      </w:r>
    </w:p>
    <w:p w:rsidR="00CB36A8" w:rsidRDefault="00242F02" w:rsidP="000C1AED">
      <w:pPr>
        <w:rPr>
          <w:sz w:val="32"/>
          <w:szCs w:val="32"/>
        </w:rPr>
      </w:pPr>
      <w:r w:rsidRPr="00242F02">
        <w:rPr>
          <w:noProof/>
        </w:rPr>
        <w:pict>
          <v:rect id="矩形 10" o:spid="_x0000_s1029" style="position:absolute;margin-left:88.5pt;margin-top:14.25pt;width:99.75pt;height:58.5pt;flip:y;z-index:2516797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">
            <v:textbox>
              <w:txbxContent>
                <w:p w:rsidR="000C1AED" w:rsidRDefault="004B3BE9" w:rsidP="004B3BE9">
                  <w:pPr>
                    <w:spacing w:line="500" w:lineRule="exact"/>
                    <w:ind w:left="280" w:hangingChars="100" w:hanging="280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提交爭議案至</w:t>
                  </w:r>
                </w:p>
                <w:p w:rsidR="004B3BE9" w:rsidRPr="004F2038" w:rsidRDefault="004B3BE9" w:rsidP="004B3BE9">
                  <w:pPr>
                    <w:spacing w:line="500" w:lineRule="exact"/>
                    <w:ind w:left="280" w:hangingChars="100" w:hanging="280"/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教育部平</w:t>
                  </w:r>
                  <w:proofErr w:type="gramStart"/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臺</w:t>
                  </w:r>
                  <w:proofErr w:type="gramEnd"/>
                </w:p>
              </w:txbxContent>
            </v:textbox>
            <w10:wrap anchorx="margin"/>
          </v:rect>
        </w:pict>
      </w:r>
    </w:p>
    <w:p w:rsidR="00CB36A8" w:rsidRDefault="00CB36A8" w:rsidP="000C1AED">
      <w:pPr>
        <w:rPr>
          <w:sz w:val="32"/>
          <w:szCs w:val="32"/>
        </w:rPr>
      </w:pPr>
    </w:p>
    <w:p w:rsidR="00D65ABB" w:rsidRDefault="00D65ABB" w:rsidP="000C1AED">
      <w:pPr>
        <w:rPr>
          <w:sz w:val="32"/>
          <w:szCs w:val="32"/>
        </w:rPr>
      </w:pPr>
    </w:p>
    <w:p w:rsidR="000C1AED" w:rsidRPr="000C1AED" w:rsidRDefault="000C1AED" w:rsidP="000C1AED">
      <w:pPr>
        <w:rPr>
          <w:szCs w:val="24"/>
        </w:rPr>
      </w:pPr>
      <w:r w:rsidRPr="000C1AED">
        <w:rPr>
          <w:rFonts w:hint="eastAsia"/>
          <w:szCs w:val="24"/>
        </w:rPr>
        <w:t xml:space="preserve"> (</w:t>
      </w:r>
      <w:r w:rsidRPr="000C1AED">
        <w:rPr>
          <w:rFonts w:hint="eastAsia"/>
          <w:szCs w:val="24"/>
        </w:rPr>
        <w:t>一</w:t>
      </w:r>
      <w:r w:rsidRPr="000C1AED">
        <w:rPr>
          <w:rFonts w:hint="eastAsia"/>
          <w:szCs w:val="24"/>
        </w:rPr>
        <w:t>)</w:t>
      </w:r>
      <w:r>
        <w:rPr>
          <w:rFonts w:hint="eastAsia"/>
          <w:szCs w:val="24"/>
        </w:rPr>
        <w:t>全面盤點及界定現有校內學生兼任助理</w:t>
      </w:r>
      <w:r w:rsidRPr="000C1AED">
        <w:rPr>
          <w:rFonts w:hint="eastAsia"/>
          <w:szCs w:val="24"/>
        </w:rPr>
        <w:t>類型及人數；盤點工讀生及臨時工人數。</w:t>
      </w:r>
    </w:p>
    <w:p w:rsidR="000C1AED" w:rsidRPr="000C1AED" w:rsidRDefault="000C1AED" w:rsidP="000C1AED">
      <w:pPr>
        <w:rPr>
          <w:szCs w:val="24"/>
        </w:rPr>
      </w:pPr>
      <w:r w:rsidRPr="000C1AED">
        <w:rPr>
          <w:rFonts w:hint="eastAsia"/>
          <w:szCs w:val="24"/>
        </w:rPr>
        <w:t xml:space="preserve"> (</w:t>
      </w:r>
      <w:r w:rsidRPr="000C1AED">
        <w:rPr>
          <w:rFonts w:hint="eastAsia"/>
          <w:szCs w:val="24"/>
        </w:rPr>
        <w:t>二</w:t>
      </w:r>
      <w:r w:rsidRPr="000C1AED">
        <w:rPr>
          <w:rFonts w:hint="eastAsia"/>
          <w:szCs w:val="24"/>
        </w:rPr>
        <w:t>)</w:t>
      </w:r>
      <w:r w:rsidRPr="000C1AED">
        <w:rPr>
          <w:rFonts w:hint="eastAsia"/>
          <w:szCs w:val="24"/>
        </w:rPr>
        <w:t>評估原住民及身心障礙者應進用人數。</w:t>
      </w:r>
    </w:p>
    <w:p w:rsidR="000C1AED" w:rsidRPr="000C1AED" w:rsidRDefault="000C1AED" w:rsidP="000C1AED">
      <w:pPr>
        <w:rPr>
          <w:szCs w:val="24"/>
        </w:rPr>
      </w:pPr>
      <w:r w:rsidRPr="000C1AED">
        <w:rPr>
          <w:rFonts w:hint="eastAsia"/>
          <w:szCs w:val="24"/>
        </w:rPr>
        <w:t xml:space="preserve"> (</w:t>
      </w:r>
      <w:r w:rsidRPr="000C1AED">
        <w:rPr>
          <w:rFonts w:hint="eastAsia"/>
          <w:szCs w:val="24"/>
        </w:rPr>
        <w:t>三</w:t>
      </w:r>
      <w:r w:rsidRPr="000C1AED">
        <w:rPr>
          <w:rFonts w:hint="eastAsia"/>
          <w:szCs w:val="24"/>
        </w:rPr>
        <w:t>)</w:t>
      </w:r>
      <w:r w:rsidRPr="000C1AED">
        <w:rPr>
          <w:rFonts w:hint="eastAsia"/>
          <w:szCs w:val="24"/>
        </w:rPr>
        <w:t>確認津貼、薪資及獎助金等經費會計科目。</w:t>
      </w:r>
      <w:r w:rsidRPr="000C1AED">
        <w:rPr>
          <w:rFonts w:hint="eastAsia"/>
          <w:szCs w:val="24"/>
        </w:rPr>
        <w:t xml:space="preserve"> </w:t>
      </w:r>
    </w:p>
    <w:p w:rsidR="000C1AED" w:rsidRPr="000C1AED" w:rsidRDefault="000C1AED" w:rsidP="000C1AED">
      <w:pPr>
        <w:rPr>
          <w:szCs w:val="24"/>
        </w:rPr>
      </w:pPr>
      <w:r w:rsidRPr="000C1AED">
        <w:rPr>
          <w:rFonts w:hint="eastAsia"/>
          <w:szCs w:val="24"/>
        </w:rPr>
        <w:t xml:space="preserve"> (</w:t>
      </w:r>
      <w:r w:rsidRPr="000C1AED">
        <w:rPr>
          <w:rFonts w:hint="eastAsia"/>
          <w:szCs w:val="24"/>
        </w:rPr>
        <w:t>四</w:t>
      </w:r>
      <w:r w:rsidRPr="000C1AED">
        <w:rPr>
          <w:rFonts w:hint="eastAsia"/>
          <w:szCs w:val="24"/>
        </w:rPr>
        <w:t>)</w:t>
      </w:r>
      <w:r w:rsidRPr="000C1AED">
        <w:rPr>
          <w:rFonts w:hint="eastAsia"/>
          <w:szCs w:val="24"/>
        </w:rPr>
        <w:t>訂定校內處理規範，並就各單位負責之配合事項進行督導。</w:t>
      </w:r>
    </w:p>
    <w:p w:rsidR="009E3E1F" w:rsidRDefault="000C1AED" w:rsidP="000C1AED">
      <w:pPr>
        <w:rPr>
          <w:szCs w:val="24"/>
        </w:rPr>
      </w:pPr>
      <w:r w:rsidRPr="000C1AED">
        <w:rPr>
          <w:rFonts w:hint="eastAsia"/>
          <w:szCs w:val="24"/>
        </w:rPr>
        <w:t xml:space="preserve"> (</w:t>
      </w:r>
      <w:r w:rsidRPr="000C1AED">
        <w:rPr>
          <w:rFonts w:hint="eastAsia"/>
          <w:szCs w:val="24"/>
        </w:rPr>
        <w:t>五</w:t>
      </w:r>
      <w:r w:rsidRPr="000C1AED">
        <w:rPr>
          <w:rFonts w:hint="eastAsia"/>
          <w:szCs w:val="24"/>
        </w:rPr>
        <w:t>)</w:t>
      </w:r>
      <w:r w:rsidRPr="000C1AED">
        <w:rPr>
          <w:rFonts w:hint="eastAsia"/>
          <w:szCs w:val="24"/>
        </w:rPr>
        <w:t>負責校內分工統籌、溝通及聯繫。擔任對教育部及所屬協</w:t>
      </w:r>
      <w:r w:rsidRPr="000C1AED">
        <w:rPr>
          <w:rFonts w:hint="eastAsia"/>
          <w:szCs w:val="24"/>
        </w:rPr>
        <w:t>(</w:t>
      </w:r>
      <w:r w:rsidRPr="000C1AED">
        <w:rPr>
          <w:rFonts w:hint="eastAsia"/>
          <w:szCs w:val="24"/>
        </w:rPr>
        <w:t>進</w:t>
      </w:r>
      <w:r w:rsidRPr="000C1AED">
        <w:rPr>
          <w:rFonts w:hint="eastAsia"/>
          <w:szCs w:val="24"/>
        </w:rPr>
        <w:t>)</w:t>
      </w:r>
      <w:r w:rsidRPr="000C1AED">
        <w:rPr>
          <w:rFonts w:hint="eastAsia"/>
          <w:szCs w:val="24"/>
        </w:rPr>
        <w:t>會聯絡窗口，對校內發布相</w:t>
      </w:r>
      <w:r w:rsidR="009E3E1F">
        <w:rPr>
          <w:rFonts w:hint="eastAsia"/>
          <w:szCs w:val="24"/>
        </w:rPr>
        <w:t xml:space="preserve"> </w:t>
      </w:r>
      <w:r w:rsidR="009E3E1F">
        <w:rPr>
          <w:szCs w:val="24"/>
        </w:rPr>
        <w:t xml:space="preserve"> </w:t>
      </w:r>
    </w:p>
    <w:p w:rsidR="00734DDF" w:rsidRPr="000C1AED" w:rsidRDefault="000C1AED" w:rsidP="009E3E1F">
      <w:pPr>
        <w:ind w:firstLineChars="200" w:firstLine="480"/>
        <w:rPr>
          <w:szCs w:val="24"/>
        </w:rPr>
      </w:pPr>
      <w:r w:rsidRPr="000C1AED">
        <w:rPr>
          <w:rFonts w:hint="eastAsia"/>
          <w:szCs w:val="24"/>
        </w:rPr>
        <w:t>關訊息，並就發生之檢舉、</w:t>
      </w:r>
      <w:proofErr w:type="gramStart"/>
      <w:r w:rsidRPr="000C1AED">
        <w:rPr>
          <w:rFonts w:hint="eastAsia"/>
          <w:szCs w:val="24"/>
        </w:rPr>
        <w:t>勞</w:t>
      </w:r>
      <w:proofErr w:type="gramEnd"/>
      <w:r w:rsidRPr="000C1AED">
        <w:rPr>
          <w:rFonts w:hint="eastAsia"/>
          <w:szCs w:val="24"/>
        </w:rPr>
        <w:t>檢及結果</w:t>
      </w:r>
      <w:proofErr w:type="gramStart"/>
      <w:r w:rsidRPr="000C1AED">
        <w:rPr>
          <w:rFonts w:hint="eastAsia"/>
          <w:szCs w:val="24"/>
        </w:rPr>
        <w:t>報部及所屬</w:t>
      </w:r>
      <w:proofErr w:type="gramEnd"/>
      <w:r w:rsidRPr="000C1AED">
        <w:rPr>
          <w:rFonts w:hint="eastAsia"/>
          <w:szCs w:val="24"/>
        </w:rPr>
        <w:t>協</w:t>
      </w:r>
      <w:r w:rsidRPr="000C1AED">
        <w:rPr>
          <w:rFonts w:hint="eastAsia"/>
          <w:szCs w:val="24"/>
        </w:rPr>
        <w:t>(</w:t>
      </w:r>
      <w:r w:rsidRPr="000C1AED">
        <w:rPr>
          <w:rFonts w:hint="eastAsia"/>
          <w:szCs w:val="24"/>
        </w:rPr>
        <w:t>進</w:t>
      </w:r>
      <w:r w:rsidRPr="000C1AED">
        <w:rPr>
          <w:rFonts w:hint="eastAsia"/>
          <w:szCs w:val="24"/>
        </w:rPr>
        <w:t>)</w:t>
      </w:r>
      <w:r w:rsidRPr="000C1AED">
        <w:rPr>
          <w:rFonts w:hint="eastAsia"/>
          <w:szCs w:val="24"/>
        </w:rPr>
        <w:t>會。</w:t>
      </w:r>
    </w:p>
    <w:p w:rsidR="000C1AED" w:rsidRDefault="000C1AED"/>
    <w:p w:rsidR="009E3E1F" w:rsidRDefault="000C1AED" w:rsidP="009E3E1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邀集學生代表、教師代表共同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商分流規範及章</w:t>
      </w:r>
      <w:r w:rsidRPr="00E400B0">
        <w:rPr>
          <w:rFonts w:hint="eastAsia"/>
        </w:rPr>
        <w:t>則</w:t>
      </w:r>
      <w:r>
        <w:rPr>
          <w:rFonts w:hint="eastAsia"/>
        </w:rPr>
        <w:t>草案</w:t>
      </w:r>
      <w:r w:rsidRPr="00E400B0">
        <w:rPr>
          <w:rFonts w:hint="eastAsia"/>
        </w:rPr>
        <w:t>，並將分流後之衝擊影響妥適與校</w:t>
      </w:r>
    </w:p>
    <w:p w:rsidR="000C1AED" w:rsidRPr="004F2038" w:rsidRDefault="000C1AED" w:rsidP="009E3E1F">
      <w:pPr>
        <w:ind w:firstLineChars="150" w:firstLine="360"/>
      </w:pPr>
      <w:r w:rsidRPr="00E400B0">
        <w:rPr>
          <w:rFonts w:hint="eastAsia"/>
        </w:rPr>
        <w:t>內教師及學生溝通，取得校內共識後，</w:t>
      </w:r>
      <w:r>
        <w:rPr>
          <w:rFonts w:hint="eastAsia"/>
        </w:rPr>
        <w:t>將規範與章則公告周知</w:t>
      </w:r>
      <w:r w:rsidR="00CB36A8">
        <w:rPr>
          <w:rFonts w:hint="eastAsia"/>
        </w:rPr>
        <w:t>。</w:t>
      </w:r>
    </w:p>
    <w:p w:rsidR="009E3E1F" w:rsidRDefault="000C1AED" w:rsidP="009E3E1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學習關係，應規劃課程、教學實習活動、論文研究指導、研究或相關學習活動實施計畫，</w:t>
      </w:r>
    </w:p>
    <w:p w:rsidR="000C1AED" w:rsidRDefault="000C1AED" w:rsidP="009E3E1F">
      <w:pPr>
        <w:ind w:firstLineChars="150" w:firstLine="360"/>
      </w:pPr>
      <w:r>
        <w:rPr>
          <w:rFonts w:hint="eastAsia"/>
        </w:rPr>
        <w:t>訂</w:t>
      </w:r>
      <w:r w:rsidR="00CB36A8">
        <w:rPr>
          <w:rFonts w:hint="eastAsia"/>
        </w:rPr>
        <w:t>定學習準則、評量方式、學分或畢業條件</w:t>
      </w:r>
      <w:proofErr w:type="gramStart"/>
      <w:r w:rsidR="00CB36A8">
        <w:rPr>
          <w:rFonts w:hint="eastAsia"/>
        </w:rPr>
        <w:t>採</w:t>
      </w:r>
      <w:proofErr w:type="gramEnd"/>
      <w:r w:rsidR="00CB36A8">
        <w:rPr>
          <w:rFonts w:hint="eastAsia"/>
        </w:rPr>
        <w:t>計及獎助方式，</w:t>
      </w:r>
      <w:r>
        <w:rPr>
          <w:rFonts w:hint="eastAsia"/>
        </w:rPr>
        <w:t>訂定相關獎助規定。</w:t>
      </w:r>
    </w:p>
    <w:p w:rsidR="009E3E1F" w:rsidRDefault="000C1AED" w:rsidP="009E3E1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就</w:t>
      </w:r>
      <w:proofErr w:type="gramStart"/>
      <w:r>
        <w:rPr>
          <w:rFonts w:hint="eastAsia"/>
        </w:rPr>
        <w:t>勞僱</w:t>
      </w:r>
      <w:proofErr w:type="gramEnd"/>
      <w:r>
        <w:rPr>
          <w:rFonts w:hint="eastAsia"/>
        </w:rPr>
        <w:t>關係，應訂定保障及相關處理原則及勞動契約，並就相關業務運作及分工進行規劃</w:t>
      </w:r>
    </w:p>
    <w:p w:rsidR="009E3E1F" w:rsidRDefault="000C1AED" w:rsidP="009E3E1F">
      <w:pPr>
        <w:pStyle w:val="a3"/>
        <w:ind w:leftChars="0" w:left="390"/>
      </w:pPr>
      <w:r>
        <w:rPr>
          <w:rFonts w:hint="eastAsia"/>
        </w:rPr>
        <w:t>與配置人力。</w:t>
      </w:r>
    </w:p>
    <w:p w:rsidR="009E3E1F" w:rsidRDefault="009E3E1F" w:rsidP="000C1AED"/>
    <w:p w:rsidR="009E3E1F" w:rsidRDefault="009E3E1F" w:rsidP="000C1AED"/>
    <w:p w:rsidR="009E3E1F" w:rsidRDefault="009E3E1F" w:rsidP="000C1AED"/>
    <w:p w:rsidR="009E3E1F" w:rsidRDefault="009E3E1F" w:rsidP="000C1AED"/>
    <w:p w:rsidR="009E3E1F" w:rsidRDefault="009E3E1F" w:rsidP="000C1AED"/>
    <w:p w:rsidR="0004787E" w:rsidRPr="009E3E1F" w:rsidRDefault="00242F02" w:rsidP="009E3E1F">
      <w:pPr>
        <w:pStyle w:val="a3"/>
        <w:numPr>
          <w:ilvl w:val="0"/>
          <w:numId w:val="3"/>
        </w:numPr>
        <w:ind w:leftChars="0"/>
        <w:rPr>
          <w:szCs w:val="24"/>
        </w:rPr>
      </w:pPr>
      <w:r w:rsidRPr="00242F02">
        <w:rPr>
          <w:noProof/>
        </w:rPr>
        <w:pict>
          <v:rect id="矩形 11" o:spid="_x0000_s1030" style="position:absolute;left:0;text-align:left;margin-left:232.5pt;margin-top:463.5pt;width:303pt;height:45.75pt;z-index:2516736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">
            <v:textbox>
              <w:txbxContent>
                <w:p w:rsidR="00375062" w:rsidRPr="004F2038" w:rsidRDefault="00375062" w:rsidP="00375062">
                  <w:r w:rsidRPr="00375062">
                    <w:rPr>
                      <w:rFonts w:hint="eastAsia"/>
                    </w:rPr>
                    <w:t>學校內部爭議處理機制仍未能解決</w:t>
                  </w:r>
                  <w:r>
                    <w:rPr>
                      <w:rFonts w:hint="eastAsia"/>
                    </w:rPr>
                    <w:t>案件，提至教育部邀集</w:t>
                  </w:r>
                  <w:proofErr w:type="gramStart"/>
                  <w:r>
                    <w:rPr>
                      <w:rFonts w:hint="eastAsia"/>
                    </w:rPr>
                    <w:t>勞動部及相關單位</w:t>
                  </w:r>
                  <w:proofErr w:type="gramEnd"/>
                  <w:r>
                    <w:rPr>
                      <w:rFonts w:hint="eastAsia"/>
                    </w:rPr>
                    <w:t>組成之跨部會工作平</w:t>
                  </w:r>
                  <w:proofErr w:type="gramStart"/>
                  <w:r>
                    <w:rPr>
                      <w:rFonts w:hint="eastAsia"/>
                    </w:rPr>
                    <w:t>臺</w:t>
                  </w:r>
                  <w:proofErr w:type="gramEnd"/>
                  <w:r>
                    <w:rPr>
                      <w:rFonts w:hint="eastAsia"/>
                    </w:rPr>
                    <w:t>處理</w:t>
                  </w:r>
                </w:p>
              </w:txbxContent>
            </v:textbox>
            <w10:wrap anchorx="margin"/>
          </v:rect>
        </w:pict>
      </w:r>
      <w:r w:rsidRPr="00242F02">
        <w:rPr>
          <w:noProof/>
        </w:rPr>
        <w:pict>
          <v:rect id="矩形 7" o:spid="_x0000_s1031" style="position:absolute;left:0;text-align:left;margin-left:212.25pt;margin-top:372pt;width:303pt;height:63pt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">
            <v:textbox>
              <w:txbxContent>
                <w:p w:rsidR="007D7015" w:rsidRPr="004F2038" w:rsidRDefault="00375062" w:rsidP="007D7015">
                  <w:r>
                    <w:rPr>
                      <w:rFonts w:hint="eastAsia"/>
                    </w:rPr>
                    <w:t>建立學習與勞動分流措施</w:t>
                  </w:r>
                  <w:r w:rsidR="007D7015">
                    <w:rPr>
                      <w:rFonts w:hint="eastAsia"/>
                    </w:rPr>
                    <w:t>與爭議處理平</w:t>
                  </w:r>
                  <w:proofErr w:type="gramStart"/>
                  <w:r w:rsidR="007D7015">
                    <w:rPr>
                      <w:rFonts w:hint="eastAsia"/>
                    </w:rPr>
                    <w:t>臺</w:t>
                  </w:r>
                  <w:proofErr w:type="gramEnd"/>
                  <w:r w:rsidR="007D7015">
                    <w:rPr>
                      <w:rFonts w:hint="eastAsia"/>
                    </w:rPr>
                    <w:t>（平</w:t>
                  </w:r>
                  <w:proofErr w:type="gramStart"/>
                  <w:r w:rsidR="007D7015">
                    <w:rPr>
                      <w:rFonts w:hint="eastAsia"/>
                    </w:rPr>
                    <w:t>臺</w:t>
                  </w:r>
                  <w:proofErr w:type="gramEnd"/>
                  <w:r w:rsidR="007D7015">
                    <w:rPr>
                      <w:rFonts w:hint="eastAsia"/>
                    </w:rPr>
                    <w:t>應有學生，宜有法律學者專家參與）</w:t>
                  </w:r>
                  <w:r w:rsidR="00CB3BE7">
                    <w:rPr>
                      <w:rFonts w:hint="eastAsia"/>
                    </w:rPr>
                    <w:t>，</w:t>
                  </w:r>
                  <w:r w:rsidR="002C6215">
                    <w:rPr>
                      <w:rFonts w:hint="eastAsia"/>
                    </w:rPr>
                    <w:t>校內分流規劃</w:t>
                  </w:r>
                  <w:r w:rsidR="002C6215" w:rsidRPr="002C6215">
                    <w:rPr>
                      <w:rFonts w:hint="eastAsia"/>
                    </w:rPr>
                    <w:t>或個案</w:t>
                  </w:r>
                  <w:r w:rsidR="002C6215">
                    <w:rPr>
                      <w:rFonts w:hint="eastAsia"/>
                    </w:rPr>
                    <w:t>遇有爭議時，先透過此</w:t>
                  </w:r>
                  <w:r w:rsidR="002C6215" w:rsidRPr="002C6215">
                    <w:rPr>
                      <w:rFonts w:hint="eastAsia"/>
                    </w:rPr>
                    <w:t>平</w:t>
                  </w:r>
                  <w:proofErr w:type="gramStart"/>
                  <w:r w:rsidR="002C6215" w:rsidRPr="002C6215">
                    <w:rPr>
                      <w:rFonts w:hint="eastAsia"/>
                    </w:rPr>
                    <w:t>臺</w:t>
                  </w:r>
                  <w:proofErr w:type="gramEnd"/>
                  <w:r w:rsidR="002C6215" w:rsidRPr="002C6215">
                    <w:rPr>
                      <w:rFonts w:hint="eastAsia"/>
                    </w:rPr>
                    <w:t>先行處理</w:t>
                  </w:r>
                </w:p>
              </w:txbxContent>
            </v:textbox>
            <w10:wrap anchorx="margin"/>
          </v:rect>
        </w:pict>
      </w:r>
      <w:r w:rsidR="009E3E1F" w:rsidRPr="009E3E1F">
        <w:rPr>
          <w:rFonts w:hint="eastAsia"/>
          <w:szCs w:val="24"/>
        </w:rPr>
        <w:t>平臺應有學生</w:t>
      </w:r>
      <w:r w:rsidR="00E33C5B">
        <w:rPr>
          <w:rFonts w:hint="eastAsia"/>
          <w:szCs w:val="24"/>
        </w:rPr>
        <w:t>代表，並</w:t>
      </w:r>
      <w:bookmarkStart w:id="0" w:name="_GoBack"/>
      <w:bookmarkEnd w:id="0"/>
      <w:r w:rsidR="009E3E1F" w:rsidRPr="009E3E1F">
        <w:rPr>
          <w:rFonts w:hint="eastAsia"/>
          <w:szCs w:val="24"/>
        </w:rPr>
        <w:t>有法律學者專家參與</w:t>
      </w:r>
    </w:p>
    <w:p w:rsidR="009E3E1F" w:rsidRDefault="009E3E1F" w:rsidP="009E3E1F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校</w:t>
      </w:r>
      <w:r>
        <w:t>內分流規劃或個案遇有爭議時，透過校內平</w:t>
      </w:r>
      <w:proofErr w:type="gramStart"/>
      <w:r>
        <w:t>臺</w:t>
      </w:r>
      <w:proofErr w:type="gramEnd"/>
      <w:r>
        <w:t>先行處理</w:t>
      </w:r>
    </w:p>
    <w:p w:rsidR="009E3E1F" w:rsidRDefault="009E3E1F" w:rsidP="009E3E1F"/>
    <w:p w:rsidR="009E3E1F" w:rsidRDefault="009E3E1F" w:rsidP="009E3E1F"/>
    <w:p w:rsidR="009E3E1F" w:rsidRDefault="009E3E1F" w:rsidP="009E3E1F">
      <w:r>
        <w:rPr>
          <w:rFonts w:hint="eastAsia"/>
        </w:rPr>
        <w:t>學校</w:t>
      </w:r>
      <w:r>
        <w:t>內部爭議處理機制仍未能解決案件，提至教育部邀集</w:t>
      </w:r>
      <w:proofErr w:type="gramStart"/>
      <w:r>
        <w:t>勞動部及相關單位</w:t>
      </w:r>
      <w:proofErr w:type="gramEnd"/>
      <w:r>
        <w:t>組成之跨部會工作處理平</w:t>
      </w:r>
      <w:proofErr w:type="gramStart"/>
      <w:r>
        <w:t>臺</w:t>
      </w:r>
      <w:proofErr w:type="gramEnd"/>
    </w:p>
    <w:sectPr w:rsidR="009E3E1F" w:rsidSect="00CB36A8">
      <w:headerReference w:type="default" r:id="rId7"/>
      <w:pgSz w:w="16838" w:h="11906" w:orient="landscape"/>
      <w:pgMar w:top="720" w:right="720" w:bottom="720" w:left="720" w:header="851" w:footer="992" w:gutter="0"/>
      <w:cols w:num="2" w:space="425" w:equalWidth="0">
        <w:col w:w="5089" w:space="425"/>
        <w:col w:w="9883"/>
      </w:cols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776" w:rsidRDefault="00034776" w:rsidP="00B45023">
      <w:r>
        <w:separator/>
      </w:r>
    </w:p>
  </w:endnote>
  <w:endnote w:type="continuationSeparator" w:id="0">
    <w:p w:rsidR="00034776" w:rsidRDefault="00034776" w:rsidP="00B45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776" w:rsidRDefault="00034776" w:rsidP="00B45023">
      <w:r>
        <w:separator/>
      </w:r>
    </w:p>
  </w:footnote>
  <w:footnote w:type="continuationSeparator" w:id="0">
    <w:p w:rsidR="00034776" w:rsidRDefault="00034776" w:rsidP="00B45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023" w:rsidRPr="00B45023" w:rsidRDefault="00B45023" w:rsidP="00B45023">
    <w:pPr>
      <w:pStyle w:val="a6"/>
      <w:ind w:firstLineChars="1550" w:firstLine="4960"/>
      <w:rPr>
        <w:sz w:val="32"/>
      </w:rPr>
    </w:pPr>
    <w:r w:rsidRPr="00B45023">
      <w:rPr>
        <w:rFonts w:hint="eastAsia"/>
        <w:sz w:val="32"/>
      </w:rPr>
      <w:t>學校就學生兼任助理分流及爭議處理流程表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840B9"/>
    <w:multiLevelType w:val="hybridMultilevel"/>
    <w:tmpl w:val="6FEACF02"/>
    <w:lvl w:ilvl="0" w:tplc="BB6241D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7266DD0"/>
    <w:multiLevelType w:val="hybridMultilevel"/>
    <w:tmpl w:val="B1B02A4C"/>
    <w:lvl w:ilvl="0" w:tplc="BEB6FA7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CD7478B"/>
    <w:multiLevelType w:val="hybridMultilevel"/>
    <w:tmpl w:val="8CB0E010"/>
    <w:lvl w:ilvl="0" w:tplc="A1B8C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00B0"/>
    <w:rsid w:val="00034776"/>
    <w:rsid w:val="0004787E"/>
    <w:rsid w:val="000C1AED"/>
    <w:rsid w:val="0019413F"/>
    <w:rsid w:val="00242F02"/>
    <w:rsid w:val="002C6215"/>
    <w:rsid w:val="00375062"/>
    <w:rsid w:val="00404104"/>
    <w:rsid w:val="00434608"/>
    <w:rsid w:val="00477F3C"/>
    <w:rsid w:val="004B3BE9"/>
    <w:rsid w:val="0058739F"/>
    <w:rsid w:val="00734DDF"/>
    <w:rsid w:val="007D7015"/>
    <w:rsid w:val="008B01C9"/>
    <w:rsid w:val="009859F5"/>
    <w:rsid w:val="009E3E1F"/>
    <w:rsid w:val="00AF2323"/>
    <w:rsid w:val="00B45023"/>
    <w:rsid w:val="00CB36A8"/>
    <w:rsid w:val="00CB3BE7"/>
    <w:rsid w:val="00D65ABB"/>
    <w:rsid w:val="00E33C5B"/>
    <w:rsid w:val="00E400B0"/>
    <w:rsid w:val="00E877C9"/>
    <w:rsid w:val="00FE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0B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B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B01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45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450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45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4502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溫雅嵐</dc:creator>
  <cp:keywords/>
  <dc:description/>
  <cp:lastModifiedBy>user</cp:lastModifiedBy>
  <cp:revision>1</cp:revision>
  <cp:lastPrinted>2015-09-16T01:59:00Z</cp:lastPrinted>
  <dcterms:created xsi:type="dcterms:W3CDTF">2015-09-15T06:36:00Z</dcterms:created>
  <dcterms:modified xsi:type="dcterms:W3CDTF">2016-02-10T14:19:00Z</dcterms:modified>
</cp:coreProperties>
</file>